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4C" w:rsidRPr="002A3D15" w:rsidRDefault="00D67E4C" w:rsidP="00D67E4C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  <w:r w:rsidRPr="002A3D1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</w:t>
      </w:r>
      <w:proofErr w:type="gramStart"/>
      <w:r w:rsidRPr="002A3D15">
        <w:rPr>
          <w:rFonts w:ascii="Times New Roman" w:hAnsi="Times New Roman" w:cs="Times New Roman"/>
          <w:b/>
        </w:rPr>
        <w:t>СЕЛЬСКОГО</w:t>
      </w:r>
      <w:proofErr w:type="gramEnd"/>
      <w:r w:rsidRPr="002A3D15">
        <w:rPr>
          <w:rFonts w:ascii="Times New Roman" w:hAnsi="Times New Roman" w:cs="Times New Roman"/>
          <w:b/>
        </w:rPr>
        <w:t xml:space="preserve">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5B35FF" w:rsidRPr="002A3D15" w:rsidRDefault="005B35FF" w:rsidP="005B35FF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:rsidR="005B35FF" w:rsidRPr="002A3D15" w:rsidRDefault="005B35FF" w:rsidP="005B35FF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B35FF" w:rsidRPr="00347B03" w:rsidRDefault="005B35FF" w:rsidP="005B35FF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347B03">
        <w:rPr>
          <w:rFonts w:ascii="Times New Roman" w:hAnsi="Times New Roman" w:cs="Times New Roman"/>
        </w:rPr>
        <w:t xml:space="preserve">от </w:t>
      </w:r>
      <w:r w:rsidR="00AF4CE0">
        <w:rPr>
          <w:rFonts w:ascii="Times New Roman" w:hAnsi="Times New Roman" w:cs="Times New Roman"/>
        </w:rPr>
        <w:t xml:space="preserve">5 октября </w:t>
      </w:r>
      <w:r w:rsidR="0081636D">
        <w:rPr>
          <w:rFonts w:ascii="Times New Roman" w:hAnsi="Times New Roman" w:cs="Times New Roman"/>
        </w:rPr>
        <w:t>2021</w:t>
      </w:r>
      <w:r w:rsidRPr="00347B03">
        <w:rPr>
          <w:rFonts w:ascii="Times New Roman" w:hAnsi="Times New Roman" w:cs="Times New Roman"/>
        </w:rPr>
        <w:t xml:space="preserve"> г.</w:t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  <w:t xml:space="preserve"> </w:t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</w:r>
      <w:r w:rsidRPr="00347B03">
        <w:rPr>
          <w:rFonts w:ascii="Times New Roman" w:hAnsi="Times New Roman" w:cs="Times New Roman"/>
        </w:rPr>
        <w:tab/>
        <w:t>№</w:t>
      </w:r>
      <w:r w:rsidR="00E42548">
        <w:rPr>
          <w:rFonts w:ascii="Times New Roman" w:hAnsi="Times New Roman" w:cs="Times New Roman"/>
        </w:rPr>
        <w:t xml:space="preserve"> </w:t>
      </w:r>
      <w:r w:rsidR="00AF4CE0">
        <w:rPr>
          <w:rFonts w:ascii="Times New Roman" w:hAnsi="Times New Roman" w:cs="Times New Roman"/>
        </w:rPr>
        <w:t>78</w:t>
      </w:r>
    </w:p>
    <w:p w:rsidR="005B35FF" w:rsidRPr="002A3D15" w:rsidRDefault="005B35FF" w:rsidP="005B35FF">
      <w:pPr>
        <w:jc w:val="center"/>
        <w:rPr>
          <w:sz w:val="28"/>
          <w:szCs w:val="28"/>
        </w:rPr>
      </w:pPr>
      <w:proofErr w:type="spellStart"/>
      <w:r w:rsidRPr="00347B03">
        <w:t>с</w:t>
      </w:r>
      <w:proofErr w:type="gramStart"/>
      <w:r w:rsidRPr="00347B03">
        <w:t>.Р</w:t>
      </w:r>
      <w:proofErr w:type="gramEnd"/>
      <w:r w:rsidRPr="00347B03">
        <w:t>удь</w:t>
      </w:r>
      <w:proofErr w:type="spellEnd"/>
    </w:p>
    <w:p w:rsidR="005B35FF" w:rsidRPr="00A07874" w:rsidRDefault="005B35FF" w:rsidP="005B35FF">
      <w:pPr>
        <w:jc w:val="center"/>
        <w:rPr>
          <w:b/>
          <w:sz w:val="20"/>
        </w:rPr>
      </w:pPr>
    </w:p>
    <w:p w:rsidR="005B35FF" w:rsidRPr="00A07874" w:rsidRDefault="005B35FF" w:rsidP="005B35FF">
      <w:pPr>
        <w:jc w:val="center"/>
        <w:rPr>
          <w:b/>
          <w:sz w:val="22"/>
          <w:szCs w:val="20"/>
        </w:rPr>
      </w:pPr>
    </w:p>
    <w:p w:rsidR="005B35FF" w:rsidRDefault="001606ED" w:rsidP="005B35FF">
      <w:pPr>
        <w:pStyle w:val="a5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№73 от 27 сентября 2018 года «</w:t>
      </w:r>
      <w:r w:rsidR="005B35FF" w:rsidRPr="007D3218">
        <w:rPr>
          <w:b/>
          <w:bCs/>
          <w:sz w:val="28"/>
          <w:szCs w:val="28"/>
        </w:rPr>
        <w:t>Об утверждении муниципальной программы «</w:t>
      </w:r>
      <w:bookmarkStart w:id="1" w:name="_Hlk528312651"/>
      <w:r w:rsidR="005B35FF" w:rsidRPr="007D3218">
        <w:rPr>
          <w:b/>
          <w:bCs/>
          <w:sz w:val="28"/>
          <w:szCs w:val="28"/>
        </w:rPr>
        <w:t>Развитие культуры</w:t>
      </w:r>
      <w:bookmarkEnd w:id="1"/>
      <w:r w:rsidR="005B35FF" w:rsidRPr="007D3218">
        <w:rPr>
          <w:b/>
          <w:bCs/>
          <w:sz w:val="28"/>
          <w:szCs w:val="28"/>
        </w:rPr>
        <w:t xml:space="preserve"> </w:t>
      </w:r>
      <w:r w:rsidR="005B35FF">
        <w:rPr>
          <w:b/>
          <w:bCs/>
          <w:sz w:val="28"/>
          <w:szCs w:val="28"/>
        </w:rPr>
        <w:t>муниципального образования</w:t>
      </w:r>
      <w:r w:rsidR="005B35FF" w:rsidRPr="007D3218">
        <w:rPr>
          <w:b/>
          <w:bCs/>
          <w:sz w:val="28"/>
          <w:szCs w:val="28"/>
        </w:rPr>
        <w:t>»</w:t>
      </w:r>
      <w:r w:rsidR="005B35FF">
        <w:rPr>
          <w:b/>
          <w:bCs/>
          <w:sz w:val="28"/>
          <w:szCs w:val="28"/>
        </w:rPr>
        <w:t xml:space="preserve"> </w:t>
      </w:r>
    </w:p>
    <w:p w:rsidR="005B35FF" w:rsidRDefault="005B35FF" w:rsidP="005B35FF"/>
    <w:p w:rsidR="005B35FF" w:rsidRPr="007D3218" w:rsidRDefault="005B35FF" w:rsidP="005B35F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В соответствии со статьёй 179 Бюджетного кодекса Российской Федерации, в целях совершенствования программно</w:t>
      </w:r>
      <w:r>
        <w:rPr>
          <w:sz w:val="28"/>
          <w:szCs w:val="28"/>
        </w:rPr>
        <w:t>-</w:t>
      </w:r>
      <w:r w:rsidRPr="007D3218">
        <w:rPr>
          <w:sz w:val="28"/>
          <w:szCs w:val="28"/>
        </w:rPr>
        <w:t xml:space="preserve">целевых методов бюджетного планирования в </w:t>
      </w:r>
      <w:proofErr w:type="spellStart"/>
      <w:r w:rsidRPr="007D3218">
        <w:rPr>
          <w:sz w:val="28"/>
          <w:szCs w:val="28"/>
        </w:rPr>
        <w:t>Рудьевском</w:t>
      </w:r>
      <w:proofErr w:type="spellEnd"/>
      <w:r w:rsidRPr="007D3218">
        <w:rPr>
          <w:sz w:val="28"/>
          <w:szCs w:val="28"/>
        </w:rPr>
        <w:t xml:space="preserve"> сельском поселении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 постановляю:</w:t>
      </w:r>
    </w:p>
    <w:p w:rsidR="005B35FF" w:rsidRDefault="005B35FF" w:rsidP="005B35FF">
      <w:pPr>
        <w:ind w:firstLine="705"/>
        <w:jc w:val="both"/>
        <w:rPr>
          <w:sz w:val="28"/>
          <w:szCs w:val="28"/>
          <w:lang w:eastAsia="ar-SA"/>
        </w:rPr>
      </w:pPr>
      <w:r w:rsidRPr="003C05E5">
        <w:rPr>
          <w:color w:val="000000"/>
          <w:sz w:val="28"/>
          <w:szCs w:val="28"/>
          <w:lang w:eastAsia="ar-SA"/>
        </w:rPr>
        <w:t xml:space="preserve">1. </w:t>
      </w:r>
      <w:r w:rsidR="001606ED">
        <w:rPr>
          <w:color w:val="000000"/>
          <w:sz w:val="28"/>
          <w:szCs w:val="28"/>
          <w:lang w:eastAsia="ar-SA"/>
        </w:rPr>
        <w:t>Внести изменения в постановление №73 от 27 сентября 2018 года «Об утверждении муниципальной</w:t>
      </w:r>
      <w:r w:rsidRPr="003C05E5">
        <w:rPr>
          <w:color w:val="000000"/>
          <w:sz w:val="28"/>
          <w:szCs w:val="28"/>
          <w:lang w:eastAsia="ar-SA"/>
        </w:rPr>
        <w:t xml:space="preserve"> </w:t>
      </w:r>
      <w:r w:rsidR="001606ED">
        <w:rPr>
          <w:sz w:val="28"/>
          <w:szCs w:val="28"/>
          <w:lang w:eastAsia="ar-SA"/>
        </w:rPr>
        <w:t xml:space="preserve">программы </w:t>
      </w:r>
      <w:r w:rsidRPr="003C05E5">
        <w:rPr>
          <w:sz w:val="28"/>
          <w:szCs w:val="28"/>
          <w:lang w:eastAsia="ar-SA"/>
        </w:rPr>
        <w:t xml:space="preserve">«Развитие культуры </w:t>
      </w:r>
      <w:r w:rsidRPr="006A2252">
        <w:rPr>
          <w:sz w:val="28"/>
          <w:szCs w:val="28"/>
          <w:lang w:eastAsia="ar-SA"/>
        </w:rPr>
        <w:t>муниципального образования</w:t>
      </w:r>
      <w:r w:rsidRPr="003C05E5">
        <w:rPr>
          <w:sz w:val="28"/>
          <w:szCs w:val="28"/>
          <w:lang w:eastAsia="ar-SA"/>
        </w:rPr>
        <w:t xml:space="preserve">» </w:t>
      </w:r>
      <w:r w:rsidR="001606ED">
        <w:rPr>
          <w:sz w:val="28"/>
          <w:szCs w:val="28"/>
          <w:lang w:eastAsia="ar-SA"/>
        </w:rPr>
        <w:t xml:space="preserve">изложив приложение в новой редакции </w:t>
      </w:r>
      <w:r w:rsidRPr="003C05E5">
        <w:rPr>
          <w:sz w:val="28"/>
          <w:szCs w:val="28"/>
          <w:lang w:eastAsia="ar-SA"/>
        </w:rPr>
        <w:t>(прилагается).</w:t>
      </w:r>
    </w:p>
    <w:p w:rsidR="00DB0278" w:rsidRPr="009C5D92" w:rsidRDefault="00DB0278" w:rsidP="005B35FF">
      <w:pPr>
        <w:ind w:firstLine="705"/>
        <w:jc w:val="both"/>
        <w:rPr>
          <w:sz w:val="28"/>
          <w:szCs w:val="28"/>
          <w:highlight w:val="yellow"/>
          <w:lang w:eastAsia="ar-SA"/>
        </w:rPr>
      </w:pPr>
      <w:r>
        <w:rPr>
          <w:rFonts w:eastAsia="Lucida Sans Unicode"/>
          <w:kern w:val="2"/>
          <w:sz w:val="28"/>
          <w:szCs w:val="28"/>
        </w:rPr>
        <w:t>2.</w:t>
      </w:r>
      <w:r w:rsidRPr="00AB5F6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 Рудьевского сельского посе</w:t>
      </w:r>
      <w:r w:rsidR="00AF4CE0">
        <w:rPr>
          <w:sz w:val="28"/>
          <w:szCs w:val="28"/>
        </w:rPr>
        <w:t xml:space="preserve">ления </w:t>
      </w:r>
      <w:proofErr w:type="spellStart"/>
      <w:r w:rsidR="00AF4CE0">
        <w:rPr>
          <w:sz w:val="28"/>
          <w:szCs w:val="28"/>
        </w:rPr>
        <w:t>Отрадненского</w:t>
      </w:r>
      <w:proofErr w:type="spellEnd"/>
      <w:r w:rsidR="00AF4CE0">
        <w:rPr>
          <w:sz w:val="28"/>
          <w:szCs w:val="28"/>
        </w:rPr>
        <w:t xml:space="preserve"> района от 19</w:t>
      </w:r>
      <w:r>
        <w:rPr>
          <w:sz w:val="28"/>
          <w:szCs w:val="28"/>
        </w:rPr>
        <w:t xml:space="preserve"> </w:t>
      </w:r>
      <w:r w:rsidR="00AF4CE0">
        <w:rPr>
          <w:sz w:val="28"/>
          <w:szCs w:val="28"/>
        </w:rPr>
        <w:t>июля 2021 года № 54</w:t>
      </w:r>
      <w:r>
        <w:rPr>
          <w:sz w:val="28"/>
          <w:szCs w:val="28"/>
        </w:rPr>
        <w:t xml:space="preserve"> «</w:t>
      </w:r>
      <w:r w:rsidRPr="00DB0278">
        <w:rPr>
          <w:sz w:val="28"/>
          <w:szCs w:val="28"/>
        </w:rPr>
        <w:t>О внесении изменений в постановление №73 от 27 сентября 2018 года «Об утверждении муниципальной программы «Развитие культуры муниципального образования»</w:t>
      </w:r>
    </w:p>
    <w:p w:rsidR="005B35FF" w:rsidRPr="003C05E5" w:rsidRDefault="00DB0278" w:rsidP="005B35FF">
      <w:pPr>
        <w:widowControl w:val="0"/>
        <w:suppressAutoHyphens/>
        <w:ind w:firstLine="705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3</w:t>
      </w:r>
      <w:r w:rsidR="005B35FF" w:rsidRPr="002A1F42">
        <w:rPr>
          <w:rFonts w:eastAsia="Lucida Sans Unicode"/>
          <w:kern w:val="2"/>
          <w:sz w:val="28"/>
          <w:szCs w:val="28"/>
        </w:rPr>
        <w:t>. Начальнику общего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 отдела администрации Рудьевского сельского поселения обеспечить опубликование (обнародование) настоящего постановления в установленном порядке.</w:t>
      </w:r>
    </w:p>
    <w:p w:rsidR="005B35FF" w:rsidRPr="003C05E5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4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</w:t>
      </w:r>
      <w:proofErr w:type="gramStart"/>
      <w:r w:rsidR="005B35FF" w:rsidRPr="003C05E5">
        <w:rPr>
          <w:rFonts w:eastAsia="Lucida Sans Unicode"/>
          <w:kern w:val="2"/>
          <w:sz w:val="28"/>
          <w:szCs w:val="28"/>
        </w:rPr>
        <w:t>Контроль за</w:t>
      </w:r>
      <w:proofErr w:type="gramEnd"/>
      <w:r w:rsidR="005B35FF" w:rsidRPr="003C05E5">
        <w:rPr>
          <w:rFonts w:eastAsia="Lucida Sans Unicode"/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B35FF" w:rsidRPr="00290918" w:rsidRDefault="00DB0278" w:rsidP="005B35FF">
      <w:pPr>
        <w:widowControl w:val="0"/>
        <w:suppressAutoHyphens/>
        <w:ind w:firstLine="708"/>
        <w:jc w:val="both"/>
        <w:rPr>
          <w:rFonts w:eastAsia="Lucida Sans Unicode"/>
          <w:kern w:val="2"/>
          <w:sz w:val="28"/>
          <w:szCs w:val="28"/>
        </w:rPr>
      </w:pPr>
      <w:r>
        <w:rPr>
          <w:rFonts w:eastAsia="Lucida Sans Unicode"/>
          <w:kern w:val="2"/>
          <w:sz w:val="28"/>
          <w:szCs w:val="28"/>
        </w:rPr>
        <w:t>5</w:t>
      </w:r>
      <w:r w:rsidR="005B35FF" w:rsidRPr="003C05E5">
        <w:rPr>
          <w:rFonts w:eastAsia="Lucida Sans Unicode"/>
          <w:kern w:val="2"/>
          <w:sz w:val="28"/>
          <w:szCs w:val="28"/>
        </w:rPr>
        <w:t xml:space="preserve">. Постановление вступает в силу </w:t>
      </w:r>
      <w:r w:rsidR="001606ED">
        <w:rPr>
          <w:rFonts w:eastAsia="Lucida Sans Unicode"/>
          <w:kern w:val="2"/>
          <w:sz w:val="28"/>
          <w:szCs w:val="28"/>
        </w:rPr>
        <w:t>со дня его опубликования (обнародования).</w:t>
      </w:r>
    </w:p>
    <w:p w:rsidR="006C2030" w:rsidRDefault="006C2030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06ED" w:rsidRPr="007D3218" w:rsidRDefault="001606ED" w:rsidP="009C5D9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030" w:rsidRPr="00866114" w:rsidRDefault="00192983" w:rsidP="006C2030">
      <w:pPr>
        <w:pStyle w:val="a8"/>
        <w:ind w:left="0" w:right="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="006C2030" w:rsidRPr="00866114">
        <w:rPr>
          <w:sz w:val="28"/>
          <w:szCs w:val="28"/>
          <w:lang w:val="ru-RU"/>
        </w:rPr>
        <w:t xml:space="preserve"> </w:t>
      </w:r>
      <w:r w:rsidR="006C2030">
        <w:rPr>
          <w:sz w:val="28"/>
          <w:szCs w:val="28"/>
          <w:lang w:val="ru-RU"/>
        </w:rPr>
        <w:t>Рудьевского</w:t>
      </w:r>
      <w:r w:rsidR="006C2030" w:rsidRPr="00866114">
        <w:rPr>
          <w:sz w:val="28"/>
          <w:szCs w:val="28"/>
          <w:lang w:val="ru-RU"/>
        </w:rPr>
        <w:t xml:space="preserve"> </w:t>
      </w:r>
      <w:proofErr w:type="gramStart"/>
      <w:r w:rsidR="006C2030" w:rsidRPr="00866114">
        <w:rPr>
          <w:sz w:val="28"/>
          <w:szCs w:val="28"/>
          <w:lang w:val="ru-RU"/>
        </w:rPr>
        <w:t>сельского</w:t>
      </w:r>
      <w:proofErr w:type="gramEnd"/>
      <w:r w:rsidR="006C2030" w:rsidRPr="00866114">
        <w:rPr>
          <w:sz w:val="28"/>
          <w:szCs w:val="28"/>
          <w:lang w:val="ru-RU"/>
        </w:rPr>
        <w:t xml:space="preserve"> </w:t>
      </w:r>
    </w:p>
    <w:p w:rsidR="006C2030" w:rsidRDefault="006C2030" w:rsidP="006C2030">
      <w:pPr>
        <w:pStyle w:val="a8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>посел</w:t>
      </w:r>
      <w:r w:rsidR="00EA274C">
        <w:rPr>
          <w:sz w:val="28"/>
          <w:szCs w:val="28"/>
          <w:lang w:val="ru-RU"/>
        </w:rPr>
        <w:t xml:space="preserve">ения </w:t>
      </w:r>
      <w:proofErr w:type="spellStart"/>
      <w:r w:rsidR="00EA274C">
        <w:rPr>
          <w:sz w:val="28"/>
          <w:szCs w:val="28"/>
          <w:lang w:val="ru-RU"/>
        </w:rPr>
        <w:t>Отрадненского</w:t>
      </w:r>
      <w:proofErr w:type="spellEnd"/>
      <w:r w:rsidR="00EA274C">
        <w:rPr>
          <w:sz w:val="28"/>
          <w:szCs w:val="28"/>
          <w:lang w:val="ru-RU"/>
        </w:rPr>
        <w:t xml:space="preserve"> района    </w:t>
      </w:r>
      <w:r w:rsidRPr="00866114">
        <w:rPr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      </w:t>
      </w:r>
      <w:r w:rsidRPr="00866114">
        <w:rPr>
          <w:sz w:val="28"/>
          <w:szCs w:val="28"/>
          <w:lang w:val="ru-RU"/>
        </w:rPr>
        <w:t xml:space="preserve">            </w:t>
      </w:r>
      <w:r w:rsidR="00192983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.И.</w:t>
      </w:r>
      <w:r w:rsidR="00192983">
        <w:rPr>
          <w:sz w:val="28"/>
          <w:szCs w:val="28"/>
          <w:lang w:val="ru-RU"/>
        </w:rPr>
        <w:t xml:space="preserve"> </w:t>
      </w:r>
      <w:proofErr w:type="spellStart"/>
      <w:r w:rsidR="00192983">
        <w:rPr>
          <w:sz w:val="28"/>
          <w:szCs w:val="28"/>
          <w:lang w:val="ru-RU"/>
        </w:rPr>
        <w:t>Чакалов</w:t>
      </w:r>
      <w:proofErr w:type="spellEnd"/>
    </w:p>
    <w:p w:rsidR="006C2030" w:rsidRDefault="006C2030" w:rsidP="006C2030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6C2030" w:rsidRDefault="006C2030" w:rsidP="006C2030">
      <w:pPr>
        <w:spacing w:after="160" w:line="259" w:lineRule="auto"/>
      </w:pPr>
      <w:r>
        <w:br w:type="page"/>
      </w:r>
    </w:p>
    <w:p w:rsidR="005B35FF" w:rsidRPr="007D3218" w:rsidRDefault="00D67E4C" w:rsidP="005B35FF">
      <w:pPr>
        <w:widowControl w:val="0"/>
        <w:autoSpaceDE w:val="0"/>
        <w:autoSpaceDN w:val="0"/>
        <w:adjustRightInd w:val="0"/>
        <w:rPr>
          <w:kern w:val="3"/>
        </w:rPr>
      </w:pPr>
      <w:r w:rsidRPr="007D3218">
        <w:rPr>
          <w:sz w:val="28"/>
          <w:szCs w:val="28"/>
        </w:rPr>
        <w:lastRenderedPageBreak/>
        <w:t xml:space="preserve"> </w:t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="005B35FF"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:rsidR="005B35FF" w:rsidRPr="007D3218" w:rsidRDefault="005B35FF" w:rsidP="005B35FF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постановлением администрации Рудьевского сельского поселения </w:t>
      </w:r>
      <w:proofErr w:type="spellStart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Отрадненского</w:t>
      </w:r>
      <w:proofErr w:type="spellEnd"/>
      <w:r w:rsidRPr="007D3218">
        <w:rPr>
          <w:rFonts w:ascii="Times New Roman CYR" w:hAnsi="Times New Roman CYR" w:cs="Times New Roman CYR"/>
          <w:kern w:val="3"/>
          <w:sz w:val="28"/>
          <w:szCs w:val="28"/>
        </w:rPr>
        <w:t xml:space="preserve"> района</w:t>
      </w:r>
    </w:p>
    <w:p w:rsidR="005B35FF" w:rsidRPr="007D3218" w:rsidRDefault="00391E76" w:rsidP="005B35FF">
      <w:pPr>
        <w:autoSpaceDN w:val="0"/>
        <w:ind w:left="3792" w:firstLine="708"/>
        <w:jc w:val="center"/>
        <w:textAlignment w:val="baseline"/>
        <w:rPr>
          <w:kern w:val="3"/>
        </w:rPr>
      </w:pPr>
      <w:r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</w:t>
      </w:r>
      <w:r w:rsidR="00AF4CE0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5 октября </w:t>
      </w:r>
      <w:r w:rsidR="0081636D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2021</w:t>
      </w:r>
      <w:r w:rsidR="005B35FF" w:rsidRPr="00347B03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 г.             № </w:t>
      </w:r>
      <w:r w:rsidR="00AF4CE0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78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textAlignment w:val="baseline"/>
        <w:rPr>
          <w:kern w:val="3"/>
          <w:sz w:val="28"/>
          <w:szCs w:val="28"/>
        </w:rPr>
      </w:pP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</w:p>
    <w:p w:rsidR="005B35FF" w:rsidRPr="007D3218" w:rsidRDefault="005B35FF" w:rsidP="005B35FF">
      <w:pPr>
        <w:autoSpaceDN w:val="0"/>
        <w:jc w:val="center"/>
        <w:textAlignment w:val="baseline"/>
        <w:rPr>
          <w:kern w:val="3"/>
        </w:rPr>
      </w:pP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 xml:space="preserve">Развитие культуры </w:t>
      </w:r>
      <w:r w:rsidRPr="006A2252">
        <w:rPr>
          <w:rFonts w:ascii="Times New Roman CYR" w:hAnsi="Times New Roman CYR" w:cs="Times New Roman CYR"/>
          <w:bCs/>
          <w:kern w:val="3"/>
          <w:sz w:val="28"/>
          <w:szCs w:val="28"/>
        </w:rPr>
        <w:t>муниципального образования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»</w:t>
      </w:r>
    </w:p>
    <w:p w:rsidR="005B35FF" w:rsidRPr="007D3218" w:rsidRDefault="005B35FF" w:rsidP="005B35FF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746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924"/>
      </w:tblGrid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Развитие культуры </w:t>
            </w:r>
            <w:r w:rsidRPr="006A2252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муниципального образования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Исполнение </w:t>
            </w:r>
            <w:proofErr w:type="spellStart"/>
            <w:r w:rsidRPr="007D3218">
              <w:rPr>
                <w:kern w:val="3"/>
                <w:sz w:val="28"/>
                <w:szCs w:val="28"/>
              </w:rPr>
              <w:t>Рудьевским</w:t>
            </w:r>
            <w:proofErr w:type="spellEnd"/>
            <w:r w:rsidRPr="007D3218">
              <w:rPr>
                <w:kern w:val="3"/>
                <w:sz w:val="28"/>
                <w:szCs w:val="28"/>
              </w:rPr>
              <w:t xml:space="preserve"> сельским          поселением полномочий </w:t>
            </w:r>
            <w:proofErr w:type="gramStart"/>
            <w:r w:rsidRPr="007D3218">
              <w:rPr>
                <w:kern w:val="3"/>
                <w:sz w:val="28"/>
                <w:szCs w:val="28"/>
              </w:rPr>
              <w:t>согласно</w:t>
            </w:r>
            <w:proofErr w:type="gramEnd"/>
            <w:r w:rsidRPr="007D3218">
              <w:rPr>
                <w:kern w:val="3"/>
                <w:sz w:val="28"/>
                <w:szCs w:val="28"/>
              </w:rPr>
              <w:t xml:space="preserve"> Федерального Закона от 6 октября 2003 года № 131 «Об общих принципах организации местного самоуправления         в  Российской Федерации» в части  создания условий для организации и обеспечения жителей поселения услугами организации культуры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2F03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>оздание благоприятных условий для повышения качественного уровня кадрового потенциала отрасли культуры, модернизация культурной сферы, творческое и технологичес</w:t>
            </w:r>
            <w:r>
              <w:rPr>
                <w:sz w:val="28"/>
                <w:szCs w:val="28"/>
              </w:rPr>
              <w:t>кое совершенствование</w:t>
            </w:r>
          </w:p>
        </w:tc>
      </w:tr>
      <w:tr w:rsidR="00530A7C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7D3218" w:rsidRDefault="00530A7C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0A7C" w:rsidRPr="00B54387" w:rsidRDefault="00530A7C" w:rsidP="00530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54387">
              <w:rPr>
                <w:sz w:val="28"/>
                <w:szCs w:val="28"/>
              </w:rPr>
              <w:t xml:space="preserve">охранение и развитие кадрового потенциала культуры и искусства </w:t>
            </w:r>
            <w:r>
              <w:rPr>
                <w:sz w:val="28"/>
                <w:szCs w:val="28"/>
              </w:rPr>
              <w:t>Рудьев</w:t>
            </w:r>
            <w:r w:rsidRPr="00B54387">
              <w:rPr>
                <w:sz w:val="28"/>
                <w:szCs w:val="28"/>
              </w:rPr>
              <w:t xml:space="preserve">ского сельского поселения </w:t>
            </w:r>
            <w:proofErr w:type="spellStart"/>
            <w:r w:rsidRPr="00B54387">
              <w:rPr>
                <w:sz w:val="28"/>
                <w:szCs w:val="28"/>
              </w:rPr>
              <w:t>Отрадненского</w:t>
            </w:r>
            <w:proofErr w:type="spellEnd"/>
            <w:r w:rsidRPr="00B54387">
              <w:rPr>
                <w:sz w:val="28"/>
                <w:szCs w:val="28"/>
              </w:rPr>
              <w:t xml:space="preserve"> района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>201</w:t>
            </w:r>
            <w:r>
              <w:rPr>
                <w:kern w:val="3"/>
                <w:sz w:val="28"/>
                <w:szCs w:val="28"/>
              </w:rPr>
              <w:t>9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</w:t>
            </w:r>
            <w:r>
              <w:rPr>
                <w:kern w:val="3"/>
                <w:sz w:val="28"/>
                <w:szCs w:val="28"/>
              </w:rPr>
              <w:t>21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30A7C" w:rsidP="00F76DEF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Общий объем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финансирования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программы составляет </w:t>
            </w:r>
            <w:r w:rsidR="00D376C0">
              <w:rPr>
                <w:kern w:val="3"/>
                <w:sz w:val="28"/>
                <w:szCs w:val="28"/>
              </w:rPr>
              <w:t>105</w:t>
            </w:r>
            <w:r w:rsidR="00447BED">
              <w:rPr>
                <w:kern w:val="3"/>
                <w:sz w:val="28"/>
                <w:szCs w:val="28"/>
              </w:rPr>
              <w:t>0</w:t>
            </w:r>
            <w:r w:rsidR="00D376C0">
              <w:rPr>
                <w:kern w:val="3"/>
                <w:sz w:val="28"/>
                <w:szCs w:val="28"/>
              </w:rPr>
              <w:t>3,9</w:t>
            </w:r>
            <w:r w:rsidR="005B35FF">
              <w:rPr>
                <w:kern w:val="3"/>
                <w:sz w:val="28"/>
                <w:szCs w:val="28"/>
              </w:rPr>
              <w:t xml:space="preserve"> </w:t>
            </w:r>
            <w:r w:rsidR="005B35FF"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рублей, в том числе: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201</w:t>
            </w:r>
            <w:r>
              <w:rPr>
                <w:kern w:val="3"/>
                <w:sz w:val="28"/>
                <w:szCs w:val="28"/>
              </w:rPr>
              <w:t xml:space="preserve">9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0402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3629</w:t>
            </w:r>
            <w:r w:rsidR="00AB3C74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,8</w:t>
            </w:r>
            <w:r w:rsidR="00391E7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рублей;</w:t>
            </w:r>
          </w:p>
          <w:p w:rsidR="005B35FF" w:rsidRPr="00DA7B66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20</w:t>
            </w:r>
            <w:r>
              <w:rPr>
                <w:kern w:val="3"/>
                <w:sz w:val="28"/>
                <w:szCs w:val="28"/>
              </w:rPr>
              <w:t xml:space="preserve">20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- </w:t>
            </w:r>
            <w:r w:rsidR="00C95807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</w:t>
            </w:r>
            <w:r w:rsidR="000A2DBF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908,6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:rsidR="005B35FF" w:rsidRPr="007D3218" w:rsidRDefault="005B35FF" w:rsidP="00447BED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DA7B66">
              <w:rPr>
                <w:kern w:val="3"/>
                <w:sz w:val="28"/>
                <w:szCs w:val="28"/>
              </w:rPr>
              <w:t>202</w:t>
            </w:r>
            <w:r>
              <w:rPr>
                <w:kern w:val="3"/>
                <w:sz w:val="28"/>
                <w:szCs w:val="28"/>
              </w:rPr>
              <w:t xml:space="preserve">1 </w:t>
            </w:r>
            <w:r w:rsidR="00EA274C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 w:rsidR="00D376C0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2965,5</w:t>
            </w:r>
            <w:r w:rsidRPr="00DA7B66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</w:tc>
      </w:tr>
      <w:tr w:rsidR="005B35FF" w:rsidRPr="007D3218" w:rsidTr="0045427A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proofErr w:type="gram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Контроль за</w:t>
            </w:r>
            <w:proofErr w:type="gram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9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Администрация Рудьевского сельского поселения </w:t>
            </w:r>
            <w:proofErr w:type="spellStart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Отрадненского</w:t>
            </w:r>
            <w:proofErr w:type="spellEnd"/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района.</w:t>
            </w:r>
          </w:p>
          <w:p w:rsidR="005B35FF" w:rsidRPr="007D3218" w:rsidRDefault="005B35FF" w:rsidP="00F76DEF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:rsidR="005B35FF" w:rsidRDefault="005B35FF" w:rsidP="005B35F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97B2A" w:rsidRPr="007D3218" w:rsidRDefault="00097B2A" w:rsidP="00755386">
      <w:pPr>
        <w:widowControl w:val="0"/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</w:t>
      </w:r>
      <w:proofErr w:type="gramStart"/>
      <w:r w:rsidRPr="007D3218">
        <w:rPr>
          <w:sz w:val="28"/>
          <w:szCs w:val="28"/>
        </w:rPr>
        <w:t>Направленной</w:t>
      </w:r>
      <w:proofErr w:type="gramEnd"/>
      <w:r w:rsidRPr="007D3218">
        <w:rPr>
          <w:sz w:val="28"/>
          <w:szCs w:val="28"/>
        </w:rPr>
        <w:t xml:space="preserve"> на повышение качества обслуживания населения и расширение ассортимента предоставляемых социально-культурных услуг.</w:t>
      </w:r>
    </w:p>
    <w:p w:rsidR="00097B2A" w:rsidRPr="007D3218" w:rsidRDefault="00097B2A" w:rsidP="00E84266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</w:t>
      </w:r>
      <w:proofErr w:type="spellStart"/>
      <w:r w:rsidRPr="007D3218">
        <w:rPr>
          <w:sz w:val="28"/>
          <w:szCs w:val="28"/>
        </w:rPr>
        <w:t>Отрадненского</w:t>
      </w:r>
      <w:proofErr w:type="spellEnd"/>
      <w:r w:rsidRPr="007D3218">
        <w:rPr>
          <w:sz w:val="28"/>
          <w:szCs w:val="28"/>
        </w:rPr>
        <w:t xml:space="preserve">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</w:t>
      </w:r>
      <w:proofErr w:type="gramStart"/>
      <w:r w:rsidR="00E84266">
        <w:rPr>
          <w:sz w:val="28"/>
          <w:szCs w:val="28"/>
        </w:rPr>
        <w:t xml:space="preserve"> .</w:t>
      </w:r>
      <w:proofErr w:type="gramEnd"/>
      <w:r w:rsidR="00E84266">
        <w:rPr>
          <w:sz w:val="28"/>
          <w:szCs w:val="28"/>
        </w:rPr>
        <w:t xml:space="preserve"> В учреждении работают всего15</w:t>
      </w:r>
      <w:r w:rsidRPr="007D3218">
        <w:rPr>
          <w:sz w:val="28"/>
          <w:szCs w:val="28"/>
        </w:rPr>
        <w:t xml:space="preserve"> человек.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097B2A" w:rsidRPr="007D3218" w:rsidRDefault="00097B2A" w:rsidP="00E84266">
      <w:pPr>
        <w:ind w:firstLine="480"/>
        <w:jc w:val="both"/>
        <w:rPr>
          <w:sz w:val="28"/>
          <w:szCs w:val="28"/>
        </w:rPr>
      </w:pPr>
      <w:proofErr w:type="gramStart"/>
      <w:r w:rsidRPr="007D3218">
        <w:rPr>
          <w:sz w:val="28"/>
          <w:szCs w:val="28"/>
        </w:rPr>
        <w:t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</w:t>
      </w:r>
      <w:proofErr w:type="gramEnd"/>
      <w:r w:rsidRPr="007D3218">
        <w:rPr>
          <w:sz w:val="28"/>
          <w:szCs w:val="28"/>
        </w:rPr>
        <w:t xml:space="preserve">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t>Раздел 2. Цель и основные задачи программы</w:t>
      </w:r>
    </w:p>
    <w:p w:rsidR="00097B2A" w:rsidRPr="007D3218" w:rsidRDefault="00097B2A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>
        <w:rPr>
          <w:rFonts w:ascii="Times New Roman CYR" w:hAnsi="Times New Roman CYR" w:cs="Times New Roman CYR"/>
          <w:sz w:val="28"/>
          <w:szCs w:val="28"/>
        </w:rPr>
        <w:t>ения материально-технической 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>В связи с тем, что для жителей сельского поселения муниципальные учреждения культуры являются основным источником культурной деятел</w:t>
      </w:r>
      <w:r w:rsidR="00E84266">
        <w:rPr>
          <w:rFonts w:ascii="Times New Roman CYR" w:hAnsi="Times New Roman CYR" w:cs="Times New Roman CYR"/>
          <w:sz w:val="28"/>
          <w:szCs w:val="28"/>
        </w:rPr>
        <w:t>ьности и организации досуга.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 Программа сориентирована на основополагающие роли культуры  в социально-экономических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 w:rsidR="00097B2A"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:rsidR="00097B2A" w:rsidRPr="007D3218" w:rsidRDefault="00755386" w:rsidP="00097B2A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 w:rsidR="00097B2A"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 xml:space="preserve">»,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начисление и перечисление денежных средств по страховым взносам в соответствии с действующими нормативно-правовыми актами; 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 w:rsidR="00097B2A">
        <w:rPr>
          <w:rFonts w:ascii="Times New Roman CYR" w:hAnsi="Times New Roman CYR" w:cs="Times New Roman CYR"/>
          <w:sz w:val="28"/>
          <w:szCs w:val="28"/>
        </w:rPr>
        <w:t>онное обеспечение  работников МК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="00097B2A" w:rsidRPr="007D3218">
        <w:rPr>
          <w:sz w:val="28"/>
          <w:szCs w:val="28"/>
        </w:rPr>
        <w:t>«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="00097B2A" w:rsidRPr="007D3218">
        <w:rPr>
          <w:sz w:val="28"/>
          <w:szCs w:val="28"/>
        </w:rPr>
        <w:t>»»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:rsidR="00097B2A" w:rsidRPr="007D3218" w:rsidRDefault="00755386" w:rsidP="00097B2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097B2A"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99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2630"/>
        <w:gridCol w:w="3402"/>
        <w:gridCol w:w="2977"/>
      </w:tblGrid>
      <w:tr w:rsidR="00097B2A" w:rsidRPr="007D3218" w:rsidTr="00536FD0">
        <w:tc>
          <w:tcPr>
            <w:tcW w:w="9998" w:type="dxa"/>
            <w:gridSpan w:val="5"/>
            <w:shd w:val="clear" w:color="auto" w:fill="auto"/>
          </w:tcPr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:rsidR="00097B2A" w:rsidRPr="007D3218" w:rsidRDefault="00097B2A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реализации муниципальной программы 201</w:t>
            </w:r>
            <w:r w:rsidR="00B7406E">
              <w:rPr>
                <w:sz w:val="28"/>
                <w:szCs w:val="28"/>
              </w:rPr>
              <w:t>9</w:t>
            </w:r>
            <w:r w:rsidRPr="007D3218">
              <w:rPr>
                <w:sz w:val="28"/>
                <w:szCs w:val="28"/>
              </w:rPr>
              <w:t xml:space="preserve"> - 20</w:t>
            </w:r>
            <w:r w:rsidR="00B7406E">
              <w:rPr>
                <w:sz w:val="28"/>
                <w:szCs w:val="28"/>
              </w:rPr>
              <w:t>21</w:t>
            </w:r>
            <w:r w:rsidRPr="007D3218">
              <w:rPr>
                <w:sz w:val="28"/>
                <w:szCs w:val="28"/>
              </w:rPr>
              <w:t xml:space="preserve"> годы.</w:t>
            </w:r>
          </w:p>
          <w:p w:rsidR="00097B2A" w:rsidRPr="007D3218" w:rsidRDefault="00097B2A" w:rsidP="00536FD0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:rsidR="00097B2A" w:rsidRPr="007D3218" w:rsidRDefault="00097B2A" w:rsidP="00536FD0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Ресурсное обеспечение муниципальной программы осуществляется за счет бюджета поселения.</w:t>
            </w:r>
          </w:p>
          <w:p w:rsidR="00097B2A" w:rsidRPr="00755386" w:rsidRDefault="00097B2A" w:rsidP="009C15D2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Общий объем бюджетных ассигнований муниципальной программы за счет средств бюджета поселения составляет </w:t>
            </w:r>
            <w:r w:rsidR="00D376C0">
              <w:rPr>
                <w:rFonts w:eastAsia="Lucida Sans Unicode" w:cs="Tahoma"/>
                <w:kern w:val="3"/>
                <w:sz w:val="28"/>
                <w:szCs w:val="28"/>
              </w:rPr>
              <w:t>105</w:t>
            </w:r>
            <w:r w:rsidR="00447BED">
              <w:rPr>
                <w:rFonts w:eastAsia="Lucida Sans Unicode" w:cs="Tahoma"/>
                <w:kern w:val="3"/>
                <w:sz w:val="28"/>
                <w:szCs w:val="28"/>
              </w:rPr>
              <w:t>0</w:t>
            </w:r>
            <w:r w:rsidR="00D376C0">
              <w:rPr>
                <w:rFonts w:eastAsia="Lucida Sans Unicode" w:cs="Tahoma"/>
                <w:kern w:val="3"/>
                <w:sz w:val="28"/>
                <w:szCs w:val="28"/>
              </w:rPr>
              <w:t>3,9</w:t>
            </w: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 тыс. рублей, в том числе по годам:</w:t>
            </w:r>
          </w:p>
        </w:tc>
      </w:tr>
      <w:tr w:rsidR="00097B2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97B2A" w:rsidRPr="007D3218" w:rsidRDefault="00097B2A" w:rsidP="00536FD0">
            <w:r w:rsidRPr="007D3218">
              <w:t>год</w:t>
            </w:r>
          </w:p>
        </w:tc>
        <w:tc>
          <w:tcPr>
            <w:tcW w:w="2630" w:type="dxa"/>
            <w:shd w:val="clear" w:color="auto" w:fill="auto"/>
          </w:tcPr>
          <w:p w:rsidR="00097B2A" w:rsidRPr="007D3218" w:rsidRDefault="00097B2A" w:rsidP="00536FD0">
            <w:r w:rsidRPr="007D3218">
              <w:t>всего</w:t>
            </w:r>
          </w:p>
        </w:tc>
        <w:tc>
          <w:tcPr>
            <w:tcW w:w="3402" w:type="dxa"/>
            <w:shd w:val="clear" w:color="auto" w:fill="auto"/>
          </w:tcPr>
          <w:p w:rsidR="00097B2A" w:rsidRPr="007D3218" w:rsidRDefault="00097B2A" w:rsidP="00536FD0">
            <w:r w:rsidRPr="007D3218"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:rsidR="00097B2A" w:rsidRPr="007D3218" w:rsidRDefault="00097B2A" w:rsidP="00536FD0">
            <w:r w:rsidRPr="007D3218">
              <w:t>Краевой бюджет</w:t>
            </w: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 w:rsidRPr="007D3218">
              <w:t>201</w:t>
            </w:r>
            <w:r>
              <w:t>9</w:t>
            </w:r>
          </w:p>
        </w:tc>
        <w:tc>
          <w:tcPr>
            <w:tcW w:w="2630" w:type="dxa"/>
            <w:shd w:val="clear" w:color="auto" w:fill="auto"/>
          </w:tcPr>
          <w:p w:rsidR="000228EA" w:rsidRPr="004E544D" w:rsidRDefault="000228EA" w:rsidP="00083425">
            <w:r w:rsidRPr="004E544D">
              <w:t>3629,8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0228EA" w:rsidP="00536FD0">
            <w:pPr>
              <w:jc w:val="center"/>
            </w:pPr>
            <w:r>
              <w:t>3629</w:t>
            </w:r>
            <w:r w:rsidRPr="002A39A8">
              <w:t>,8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536FD0">
            <w:pPr>
              <w:jc w:val="center"/>
            </w:pP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>
              <w:t>2020</w:t>
            </w:r>
          </w:p>
        </w:tc>
        <w:tc>
          <w:tcPr>
            <w:tcW w:w="2630" w:type="dxa"/>
            <w:shd w:val="clear" w:color="auto" w:fill="auto"/>
          </w:tcPr>
          <w:p w:rsidR="000228EA" w:rsidRPr="004E544D" w:rsidRDefault="000228EA" w:rsidP="00083425">
            <w:r w:rsidRPr="004E544D">
              <w:t>3908,6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0228EA" w:rsidP="001C7A27">
            <w:pPr>
              <w:jc w:val="center"/>
            </w:pPr>
            <w:r>
              <w:t>3908,6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1C7A27">
            <w:pPr>
              <w:jc w:val="center"/>
            </w:pP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 w:rsidRPr="007D3218">
              <w:t>20</w:t>
            </w:r>
            <w:r>
              <w:t>21</w:t>
            </w:r>
          </w:p>
        </w:tc>
        <w:tc>
          <w:tcPr>
            <w:tcW w:w="2630" w:type="dxa"/>
            <w:shd w:val="clear" w:color="auto" w:fill="auto"/>
          </w:tcPr>
          <w:p w:rsidR="000228EA" w:rsidRPr="004E544D" w:rsidRDefault="00D376C0" w:rsidP="00083425">
            <w:r>
              <w:t>2965,5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D376C0" w:rsidP="001C7A27">
            <w:pPr>
              <w:jc w:val="center"/>
            </w:pPr>
            <w:r>
              <w:t>2965,5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1C7A27">
            <w:pPr>
              <w:jc w:val="center"/>
            </w:pPr>
          </w:p>
        </w:tc>
      </w:tr>
      <w:tr w:rsidR="000228EA" w:rsidRPr="007D3218" w:rsidTr="00536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:rsidR="000228EA" w:rsidRPr="007D3218" w:rsidRDefault="000228EA" w:rsidP="00536FD0">
            <w:pPr>
              <w:jc w:val="center"/>
            </w:pPr>
            <w:r w:rsidRPr="007D3218">
              <w:t>итого</w:t>
            </w:r>
          </w:p>
        </w:tc>
        <w:tc>
          <w:tcPr>
            <w:tcW w:w="2630" w:type="dxa"/>
            <w:shd w:val="clear" w:color="auto" w:fill="auto"/>
          </w:tcPr>
          <w:p w:rsidR="000228EA" w:rsidRDefault="00D376C0" w:rsidP="00083425">
            <w:r>
              <w:t>10503,9</w:t>
            </w:r>
          </w:p>
        </w:tc>
        <w:tc>
          <w:tcPr>
            <w:tcW w:w="3402" w:type="dxa"/>
            <w:shd w:val="clear" w:color="auto" w:fill="auto"/>
          </w:tcPr>
          <w:p w:rsidR="000228EA" w:rsidRPr="002A39A8" w:rsidRDefault="00D376C0" w:rsidP="00536FD0">
            <w:pPr>
              <w:jc w:val="center"/>
            </w:pPr>
            <w:r>
              <w:t>105</w:t>
            </w:r>
            <w:r w:rsidR="00447BED">
              <w:t>0</w:t>
            </w:r>
            <w:r>
              <w:t>3,9</w:t>
            </w:r>
          </w:p>
        </w:tc>
        <w:tc>
          <w:tcPr>
            <w:tcW w:w="2977" w:type="dxa"/>
            <w:shd w:val="clear" w:color="auto" w:fill="auto"/>
          </w:tcPr>
          <w:p w:rsidR="000228EA" w:rsidRPr="002A39A8" w:rsidRDefault="000228EA" w:rsidP="00536FD0">
            <w:pPr>
              <w:jc w:val="center"/>
            </w:pPr>
          </w:p>
        </w:tc>
      </w:tr>
    </w:tbl>
    <w:p w:rsidR="00097B2A" w:rsidRDefault="00097B2A" w:rsidP="00755386">
      <w:pPr>
        <w:pStyle w:val="a5"/>
        <w:spacing w:after="0"/>
        <w:rPr>
          <w:b/>
          <w:bCs/>
          <w:sz w:val="28"/>
          <w:szCs w:val="28"/>
        </w:rPr>
      </w:pPr>
    </w:p>
    <w:p w:rsidR="00097B2A" w:rsidRPr="007D3218" w:rsidRDefault="00097B2A" w:rsidP="00097B2A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:rsidR="00097B2A" w:rsidRPr="007D3218" w:rsidRDefault="00097B2A" w:rsidP="00755386">
      <w:pPr>
        <w:pStyle w:val="a5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>Муниципальная программа "</w:t>
      </w:r>
      <w:r w:rsidR="00993CF6" w:rsidRPr="00993CF6">
        <w:t xml:space="preserve"> </w:t>
      </w:r>
      <w:r w:rsidR="00993CF6" w:rsidRPr="00993CF6">
        <w:rPr>
          <w:sz w:val="28"/>
          <w:szCs w:val="28"/>
        </w:rPr>
        <w:t>Развитие культуры муниципального образования</w:t>
      </w:r>
      <w:r w:rsidRPr="007D3218">
        <w:rPr>
          <w:sz w:val="28"/>
          <w:szCs w:val="28"/>
        </w:rPr>
        <w:t>» на 201</w:t>
      </w:r>
      <w:r w:rsidR="00AE66FA">
        <w:rPr>
          <w:sz w:val="28"/>
          <w:szCs w:val="28"/>
        </w:rPr>
        <w:t>9</w:t>
      </w:r>
      <w:r w:rsidRPr="007D3218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AE66FA">
        <w:rPr>
          <w:sz w:val="28"/>
          <w:szCs w:val="28"/>
        </w:rPr>
        <w:t>1</w:t>
      </w:r>
      <w:r w:rsidRPr="007D3218">
        <w:rPr>
          <w:sz w:val="28"/>
          <w:szCs w:val="28"/>
        </w:rPr>
        <w:t xml:space="preserve"> годы сос</w:t>
      </w:r>
      <w:r w:rsidR="00755386">
        <w:rPr>
          <w:sz w:val="28"/>
          <w:szCs w:val="28"/>
        </w:rPr>
        <w:t>тоит из</w:t>
      </w:r>
      <w:r>
        <w:rPr>
          <w:sz w:val="28"/>
          <w:szCs w:val="28"/>
        </w:rPr>
        <w:t xml:space="preserve"> следующих мероприятий: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010"/>
        <w:gridCol w:w="1418"/>
        <w:gridCol w:w="1959"/>
        <w:gridCol w:w="2126"/>
        <w:gridCol w:w="1843"/>
      </w:tblGrid>
      <w:tr w:rsidR="00755386" w:rsidRPr="007D3218" w:rsidTr="00755386">
        <w:trPr>
          <w:trHeight w:val="705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1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 xml:space="preserve">Сумма расходов,  всего </w:t>
            </w:r>
            <w:proofErr w:type="spellStart"/>
            <w:r w:rsidRPr="00936B9F">
              <w:t>тыс</w:t>
            </w:r>
            <w:proofErr w:type="gramStart"/>
            <w:r w:rsidRPr="00936B9F">
              <w:t>.р</w:t>
            </w:r>
            <w:proofErr w:type="gramEnd"/>
            <w:r w:rsidRPr="00936B9F">
              <w:t>уб</w:t>
            </w:r>
            <w:proofErr w:type="spellEnd"/>
            <w:r w:rsidRPr="00936B9F">
              <w:t>.</w:t>
            </w:r>
          </w:p>
        </w:tc>
        <w:tc>
          <w:tcPr>
            <w:tcW w:w="4085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936B9F" w:rsidRDefault="00755386" w:rsidP="00755386">
            <w:pPr>
              <w:pStyle w:val="a5"/>
              <w:jc w:val="center"/>
            </w:pPr>
            <w:r w:rsidRPr="00936B9F">
              <w:t>Плановый период реализации</w:t>
            </w:r>
          </w:p>
        </w:tc>
      </w:tr>
      <w:tr w:rsidR="00755386" w:rsidRPr="007D3218" w:rsidTr="00755386">
        <w:trPr>
          <w:trHeight w:val="1274"/>
        </w:trPr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01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7D3218" w:rsidRDefault="00755386" w:rsidP="00536FD0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755386" w:rsidRPr="004C070F" w:rsidRDefault="00755386" w:rsidP="00536FD0">
            <w:pPr>
              <w:pStyle w:val="a5"/>
            </w:pPr>
            <w:r w:rsidRPr="004C070F"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4C070F" w:rsidRDefault="00755386" w:rsidP="00755386">
            <w:pPr>
              <w:pStyle w:val="a5"/>
              <w:jc w:val="center"/>
            </w:pPr>
            <w:r w:rsidRPr="004C070F">
              <w:t>Бюджет поселения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755386" w:rsidRPr="007D3218" w:rsidTr="00755386">
        <w:trPr>
          <w:trHeight w:val="2014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015CCD" w:rsidRDefault="00755386" w:rsidP="00536FD0">
            <w:pPr>
              <w:pStyle w:val="a5"/>
              <w:jc w:val="both"/>
              <w:rPr>
                <w:sz w:val="28"/>
                <w:szCs w:val="28"/>
              </w:rPr>
            </w:pPr>
            <w:r w:rsidRPr="00015CCD">
              <w:rPr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55386" w:rsidRPr="004E68BD" w:rsidRDefault="00755386" w:rsidP="004E68BD"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3F6DE9" w:rsidRDefault="00755386" w:rsidP="00536FD0">
            <w:pPr>
              <w:pStyle w:val="a5"/>
              <w:jc w:val="both"/>
            </w:pPr>
            <w:r w:rsidRPr="003F6DE9">
              <w:t>3574,7</w:t>
            </w:r>
          </w:p>
          <w:p w:rsidR="00755386" w:rsidRPr="003F6DE9" w:rsidRDefault="000A2DBF" w:rsidP="00536FD0">
            <w:pPr>
              <w:pStyle w:val="a5"/>
              <w:jc w:val="both"/>
            </w:pPr>
            <w:r>
              <w:t>3853,3</w:t>
            </w:r>
          </w:p>
          <w:p w:rsidR="00755386" w:rsidRPr="003F6DE9" w:rsidRDefault="00D376C0" w:rsidP="00536FD0">
            <w:pPr>
              <w:pStyle w:val="a5"/>
              <w:jc w:val="both"/>
            </w:pPr>
            <w:r>
              <w:t>2909,5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3F6DE9" w:rsidRDefault="00755386" w:rsidP="00536FD0">
            <w:pPr>
              <w:pStyle w:val="a5"/>
              <w:jc w:val="both"/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3F6DE9" w:rsidRDefault="00755386" w:rsidP="00536FD0">
            <w:pPr>
              <w:pStyle w:val="a5"/>
              <w:spacing w:after="120"/>
            </w:pPr>
            <w:r w:rsidRPr="003F6DE9">
              <w:t>3574,7</w:t>
            </w:r>
          </w:p>
          <w:p w:rsidR="00755386" w:rsidRPr="003F6DE9" w:rsidRDefault="000A2DBF" w:rsidP="00536FD0">
            <w:pPr>
              <w:pStyle w:val="a5"/>
              <w:spacing w:after="120"/>
            </w:pPr>
            <w:r>
              <w:t>3853,3</w:t>
            </w:r>
          </w:p>
          <w:p w:rsidR="00755386" w:rsidRPr="003F6DE9" w:rsidRDefault="00D376C0" w:rsidP="00536FD0">
            <w:pPr>
              <w:pStyle w:val="a5"/>
              <w:spacing w:after="120"/>
            </w:pPr>
            <w:r>
              <w:t>2909,5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3F6DE9" w:rsidRDefault="00755386" w:rsidP="00536FD0">
            <w:pPr>
              <w:pStyle w:val="a5"/>
            </w:pPr>
            <w:r w:rsidRPr="003F6DE9">
              <w:t>2019 г</w:t>
            </w:r>
          </w:p>
          <w:p w:rsidR="00755386" w:rsidRPr="003F6DE9" w:rsidRDefault="00755386" w:rsidP="00536FD0">
            <w:pPr>
              <w:pStyle w:val="a5"/>
            </w:pPr>
            <w:r w:rsidRPr="003F6DE9">
              <w:t>2020 г</w:t>
            </w:r>
          </w:p>
          <w:p w:rsidR="00755386" w:rsidRPr="003F6DE9" w:rsidRDefault="00755386" w:rsidP="00536FD0">
            <w:pPr>
              <w:pStyle w:val="a5"/>
              <w:rPr>
                <w:highlight w:val="yellow"/>
              </w:rPr>
            </w:pPr>
            <w:r w:rsidRPr="003F6DE9">
              <w:t>2021 г</w:t>
            </w:r>
          </w:p>
        </w:tc>
      </w:tr>
      <w:tr w:rsidR="00755386" w:rsidRPr="007D3218" w:rsidTr="00755386">
        <w:trPr>
          <w:trHeight w:val="3269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  <w:p w:rsidR="00755386" w:rsidRDefault="00070D94" w:rsidP="00536FD0">
            <w:pPr>
              <w:pStyle w:val="a5"/>
            </w:pPr>
            <w:r>
              <w:t>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755386" w:rsidP="002A39A8">
            <w:pPr>
              <w:pStyle w:val="a5"/>
              <w:snapToGrid w:val="0"/>
              <w:ind w:left="-108"/>
            </w:pPr>
            <w:r>
              <w:t xml:space="preserve">Компенсация расходов на </w:t>
            </w:r>
            <w:r w:rsidRPr="007D3218">
              <w:t>оплату жилых помещений, отопления и освещения работникам муници</w:t>
            </w:r>
            <w:r>
              <w:t>пальных учреждений, проживающим и работающим</w:t>
            </w:r>
            <w:r w:rsidRPr="007D3218">
              <w:t xml:space="preserve"> в сельской местности;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B306C7" w:rsidP="00536FD0">
            <w:r>
              <w:t>45,3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  <w:p w:rsidR="00755386" w:rsidRPr="00B1356B" w:rsidRDefault="00755386" w:rsidP="00536FD0"/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1356B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1356B" w:rsidRDefault="00755386" w:rsidP="00536FD0"/>
          <w:p w:rsidR="00755386" w:rsidRPr="00B1356B" w:rsidRDefault="00755386" w:rsidP="00536FD0">
            <w:r w:rsidRPr="00B1356B">
              <w:t>45,1</w:t>
            </w:r>
          </w:p>
          <w:p w:rsidR="00755386" w:rsidRPr="00B1356B" w:rsidRDefault="00755386" w:rsidP="00536FD0"/>
          <w:p w:rsidR="00755386" w:rsidRPr="00B1356B" w:rsidRDefault="00B306C7" w:rsidP="00536FD0">
            <w:r>
              <w:t>45,3</w:t>
            </w:r>
          </w:p>
          <w:p w:rsidR="00755386" w:rsidRPr="00B1356B" w:rsidRDefault="00755386" w:rsidP="00536FD0"/>
          <w:p w:rsidR="00755386" w:rsidRPr="00B1356B" w:rsidRDefault="00755386" w:rsidP="00536FD0">
            <w:r w:rsidRPr="00B1356B">
              <w:t>46,0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1356B" w:rsidRDefault="00755386" w:rsidP="00536FD0">
            <w:pPr>
              <w:pStyle w:val="a5"/>
            </w:pPr>
            <w:r w:rsidRPr="00B1356B">
              <w:t>2019 г.</w:t>
            </w:r>
          </w:p>
          <w:p w:rsidR="00755386" w:rsidRPr="00B1356B" w:rsidRDefault="00755386" w:rsidP="00536FD0">
            <w:pPr>
              <w:pStyle w:val="a5"/>
            </w:pPr>
            <w:r w:rsidRPr="00B1356B">
              <w:t>2020 г.</w:t>
            </w:r>
          </w:p>
          <w:p w:rsidR="00755386" w:rsidRPr="00B1356B" w:rsidRDefault="00755386" w:rsidP="00536FD0">
            <w:r w:rsidRPr="00B1356B">
              <w:t>2021 г.</w:t>
            </w:r>
          </w:p>
        </w:tc>
      </w:tr>
      <w:tr w:rsidR="00755386" w:rsidRPr="007D3218" w:rsidTr="00755386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7D3218" w:rsidRDefault="00070D94" w:rsidP="00536FD0">
            <w:pPr>
              <w:pStyle w:val="a5"/>
            </w:pPr>
            <w: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Default="00755386" w:rsidP="00B1356B">
            <w:r>
              <w:t>Комплектование книжных фондов библиотек муниципальных образований</w:t>
            </w:r>
          </w:p>
          <w:p w:rsidR="00755386" w:rsidRPr="007D3218" w:rsidRDefault="00755386" w:rsidP="00536FD0">
            <w:pPr>
              <w:pStyle w:val="a5"/>
              <w:snapToGrid w:val="0"/>
              <w:spacing w:befor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  <w:p w:rsidR="00755386" w:rsidRPr="00B7406E" w:rsidRDefault="00755386" w:rsidP="00536FD0">
            <w:r w:rsidRPr="00B7406E"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r>
              <w:t>2019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2020</w:t>
            </w:r>
            <w:r w:rsidRPr="00B7406E">
              <w:t xml:space="preserve"> г.</w:t>
            </w:r>
          </w:p>
          <w:p w:rsidR="00755386" w:rsidRPr="00B7406E" w:rsidRDefault="00755386" w:rsidP="00536FD0">
            <w:r>
              <w:t>2021</w:t>
            </w:r>
            <w:r w:rsidRPr="00B7406E">
              <w:t xml:space="preserve"> г.</w:t>
            </w:r>
          </w:p>
        </w:tc>
      </w:tr>
      <w:tr w:rsidR="00755386" w:rsidRPr="007D3218" w:rsidTr="00755386">
        <w:trPr>
          <w:trHeight w:val="1561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Default="00755386" w:rsidP="00755386">
            <w:pPr>
              <w:pStyle w:val="a5"/>
              <w:snapToGrid w:val="0"/>
              <w:spacing w:before="0"/>
              <w:jc w:val="center"/>
            </w:pPr>
          </w:p>
          <w:p w:rsidR="00755386" w:rsidRPr="007D3218" w:rsidRDefault="00755386" w:rsidP="00755386">
            <w:pPr>
              <w:pStyle w:val="a5"/>
              <w:snapToGrid w:val="0"/>
              <w:spacing w:before="0"/>
              <w:jc w:val="center"/>
            </w:pPr>
            <w: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0A2DBF" w:rsidP="00536FD0">
            <w:pPr>
              <w:pStyle w:val="a5"/>
            </w:pPr>
            <w:r>
              <w:t>3908,6</w:t>
            </w:r>
          </w:p>
          <w:p w:rsidR="00755386" w:rsidRPr="00B7406E" w:rsidRDefault="00D376C0" w:rsidP="00536FD0">
            <w:pPr>
              <w:pStyle w:val="a5"/>
            </w:pPr>
            <w:r>
              <w:t>2965,5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>
              <w:t>3629,8</w:t>
            </w:r>
          </w:p>
          <w:p w:rsidR="00755386" w:rsidRPr="00B7406E" w:rsidRDefault="000A2DBF" w:rsidP="00536FD0">
            <w:pPr>
              <w:pStyle w:val="a5"/>
            </w:pPr>
            <w:r>
              <w:t>3908,6</w:t>
            </w:r>
          </w:p>
          <w:p w:rsidR="00755386" w:rsidRPr="00B7406E" w:rsidRDefault="00D376C0" w:rsidP="00536FD0">
            <w:pPr>
              <w:pStyle w:val="a5"/>
            </w:pPr>
            <w:r>
              <w:t>2965,5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</w:pPr>
            <w:r w:rsidRPr="00B7406E">
              <w:t>2019 г.</w:t>
            </w:r>
          </w:p>
          <w:p w:rsidR="00755386" w:rsidRPr="00B7406E" w:rsidRDefault="00755386" w:rsidP="00536FD0">
            <w:pPr>
              <w:pStyle w:val="a5"/>
            </w:pPr>
            <w:r w:rsidRPr="00B7406E">
              <w:t>2020 г.</w:t>
            </w:r>
          </w:p>
          <w:p w:rsidR="00755386" w:rsidRPr="00B7406E" w:rsidRDefault="00755386" w:rsidP="00536FD0">
            <w:pPr>
              <w:pStyle w:val="a5"/>
              <w:jc w:val="both"/>
            </w:pPr>
            <w:r w:rsidRPr="00B7406E">
              <w:t>2021 г.</w:t>
            </w:r>
          </w:p>
        </w:tc>
      </w:tr>
      <w:tr w:rsidR="00755386" w:rsidRPr="007D3218" w:rsidTr="00755386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536FD0">
            <w:pPr>
              <w:pStyle w:val="a5"/>
            </w:pP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7D3218" w:rsidRDefault="00755386" w:rsidP="00755386">
            <w:pPr>
              <w:pStyle w:val="a5"/>
              <w:jc w:val="center"/>
            </w:pPr>
            <w:r w:rsidRPr="007D3218">
              <w:t>ВСЕГО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5386" w:rsidRPr="00B7406E" w:rsidRDefault="00D376C0" w:rsidP="00536FD0">
            <w:pPr>
              <w:pStyle w:val="a5"/>
            </w:pPr>
            <w:r>
              <w:t>105</w:t>
            </w:r>
            <w:r w:rsidR="001173FB">
              <w:t>03</w:t>
            </w:r>
            <w:r>
              <w:t>,9</w:t>
            </w:r>
          </w:p>
        </w:tc>
        <w:tc>
          <w:tcPr>
            <w:tcW w:w="19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5386" w:rsidRPr="00B7406E" w:rsidRDefault="00755386" w:rsidP="00536FD0">
            <w:pPr>
              <w:pStyle w:val="a5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55386" w:rsidRPr="00B7406E" w:rsidRDefault="00D376C0" w:rsidP="00536FD0">
            <w:pPr>
              <w:pStyle w:val="a5"/>
            </w:pPr>
            <w:r>
              <w:t>105</w:t>
            </w:r>
            <w:r w:rsidR="001173FB">
              <w:t>0</w:t>
            </w:r>
            <w:r>
              <w:t>3,9</w:t>
            </w:r>
            <w:bookmarkStart w:id="2" w:name="_GoBack"/>
            <w:bookmarkEnd w:id="2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55386" w:rsidRPr="00B7406E" w:rsidRDefault="00755386" w:rsidP="00536FD0">
            <w:pPr>
              <w:pStyle w:val="a5"/>
              <w:rPr>
                <w:sz w:val="28"/>
                <w:szCs w:val="28"/>
                <w:highlight w:val="yellow"/>
              </w:rPr>
            </w:pPr>
          </w:p>
        </w:tc>
      </w:tr>
    </w:tbl>
    <w:p w:rsidR="00755386" w:rsidRDefault="00755386" w:rsidP="00755386">
      <w:pPr>
        <w:pStyle w:val="a5"/>
        <w:spacing w:before="0" w:after="0"/>
        <w:jc w:val="center"/>
        <w:rPr>
          <w:b/>
          <w:bCs/>
          <w:sz w:val="28"/>
          <w:szCs w:val="28"/>
        </w:rPr>
      </w:pPr>
    </w:p>
    <w:p w:rsidR="00755386" w:rsidRPr="007D3218" w:rsidRDefault="00755386" w:rsidP="00755386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 xml:space="preserve">Раздел 6. Механизм реализации муниципальной программы и </w:t>
      </w:r>
      <w:proofErr w:type="gramStart"/>
      <w:r w:rsidRPr="007D3218">
        <w:rPr>
          <w:b/>
          <w:bCs/>
          <w:sz w:val="28"/>
          <w:szCs w:val="28"/>
        </w:rPr>
        <w:t>контроль за</w:t>
      </w:r>
      <w:proofErr w:type="gramEnd"/>
      <w:r w:rsidRPr="007D3218">
        <w:rPr>
          <w:b/>
          <w:bCs/>
          <w:sz w:val="28"/>
          <w:szCs w:val="28"/>
        </w:rPr>
        <w:t xml:space="preserve"> ее выполнением.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:rsidR="00755386" w:rsidRPr="007D3218" w:rsidRDefault="00755386" w:rsidP="00755386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проводит оценку эффективности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D3218">
        <w:rPr>
          <w:sz w:val="28"/>
          <w:szCs w:val="28"/>
        </w:rPr>
        <w:t xml:space="preserve">осуществляет </w:t>
      </w:r>
      <w:proofErr w:type="gramStart"/>
      <w:r w:rsidRPr="007D3218">
        <w:rPr>
          <w:sz w:val="28"/>
          <w:szCs w:val="28"/>
        </w:rPr>
        <w:t>контроль за</w:t>
      </w:r>
      <w:proofErr w:type="gramEnd"/>
      <w:r w:rsidRPr="007D3218">
        <w:rPr>
          <w:sz w:val="28"/>
          <w:szCs w:val="28"/>
        </w:rPr>
        <w:t xml:space="preserve"> выполнением планов-графиков и ходом реализации муниципальной программы в целом;</w:t>
      </w:r>
    </w:p>
    <w:p w:rsidR="00755386" w:rsidRPr="007D3218" w:rsidRDefault="00755386" w:rsidP="00755386">
      <w:pPr>
        <w:pStyle w:val="a5"/>
        <w:spacing w:before="0" w:after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иные полномочия, установленные муниципальной программой</w:t>
      </w:r>
      <w:proofErr w:type="gramStart"/>
      <w:r w:rsidRPr="007D3218">
        <w:rPr>
          <w:sz w:val="28"/>
          <w:szCs w:val="28"/>
        </w:rPr>
        <w:t>;.</w:t>
      </w:r>
      <w:proofErr w:type="gramEnd"/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</w:p>
    <w:p w:rsidR="00755386" w:rsidRPr="007D3218" w:rsidRDefault="00755386" w:rsidP="00755386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 xml:space="preserve">разрабатывает и утверждает сетевые планы-графики реализации мероприятий программы, осуществляет </w:t>
      </w:r>
      <w:proofErr w:type="gramStart"/>
      <w:r w:rsidR="00755386" w:rsidRPr="007D3218">
        <w:rPr>
          <w:sz w:val="28"/>
          <w:szCs w:val="28"/>
        </w:rPr>
        <w:t>контроль за</w:t>
      </w:r>
      <w:proofErr w:type="gramEnd"/>
      <w:r w:rsidR="00755386" w:rsidRPr="007D3218">
        <w:rPr>
          <w:sz w:val="28"/>
          <w:szCs w:val="28"/>
        </w:rPr>
        <w:t xml:space="preserve"> их выполнением.</w:t>
      </w:r>
    </w:p>
    <w:p w:rsidR="00755386" w:rsidRPr="007D3218" w:rsidRDefault="00755386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:rsidR="00755386" w:rsidRPr="007D3218" w:rsidRDefault="0045427A" w:rsidP="0045427A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осуществляет мониторинг и анализ отчетов Исполнителей, ответственных за реализацию соответст</w:t>
      </w:r>
      <w:r w:rsidR="00993CF6">
        <w:rPr>
          <w:sz w:val="28"/>
          <w:szCs w:val="28"/>
        </w:rPr>
        <w:t>вующих мероприятий программы: МК</w:t>
      </w:r>
      <w:r w:rsidR="00755386" w:rsidRPr="007D3218">
        <w:rPr>
          <w:sz w:val="28"/>
          <w:szCs w:val="28"/>
        </w:rPr>
        <w:t>УК СКО Рудьевского сельского поселения несет ответственность за нецелевое использование бюджетных сре</w:t>
      </w:r>
      <w:proofErr w:type="gramStart"/>
      <w:r w:rsidR="00755386" w:rsidRPr="007D3218">
        <w:rPr>
          <w:sz w:val="28"/>
          <w:szCs w:val="28"/>
        </w:rPr>
        <w:t>дств пр</w:t>
      </w:r>
      <w:proofErr w:type="gramEnd"/>
      <w:r w:rsidR="00755386" w:rsidRPr="007D3218">
        <w:rPr>
          <w:sz w:val="28"/>
          <w:szCs w:val="28"/>
        </w:rPr>
        <w:t>ограммы;</w:t>
      </w:r>
    </w:p>
    <w:p w:rsidR="004C19EC" w:rsidRDefault="0045427A" w:rsidP="0045427A">
      <w:pPr>
        <w:pStyle w:val="a5"/>
        <w:spacing w:before="0" w:after="0"/>
        <w:ind w:right="141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5386"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:rsidR="00097B2A" w:rsidRPr="007D3218" w:rsidRDefault="00097B2A" w:rsidP="00097B2A">
      <w:pPr>
        <w:ind w:firstLine="825"/>
        <w:jc w:val="both"/>
        <w:rPr>
          <w:sz w:val="28"/>
          <w:szCs w:val="28"/>
        </w:rPr>
      </w:pPr>
    </w:p>
    <w:p w:rsidR="0045427A" w:rsidRPr="00020C85" w:rsidRDefault="0045427A" w:rsidP="0045427A">
      <w:pPr>
        <w:tabs>
          <w:tab w:val="left" w:pos="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20C85">
        <w:rPr>
          <w:b/>
          <w:sz w:val="28"/>
          <w:szCs w:val="28"/>
        </w:rPr>
        <w:t>. Оценка социально-экономической эффективност</w:t>
      </w:r>
      <w:r>
        <w:rPr>
          <w:b/>
          <w:sz w:val="28"/>
          <w:szCs w:val="28"/>
        </w:rPr>
        <w:t>и программы.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Последовательная реализация Программы позволит: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осуществлять координацию подготовки, переподготовки и повышения квалификации кадров отрасли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сохранить и пополнить кадровый потенциал в сфере культуры;</w:t>
      </w:r>
    </w:p>
    <w:p w:rsidR="0045427A" w:rsidRPr="00020C85" w:rsidRDefault="0045427A" w:rsidP="0045427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:rsidR="00097B2A" w:rsidRDefault="0045427A" w:rsidP="0045427A">
      <w:pPr>
        <w:jc w:val="both"/>
        <w:rPr>
          <w:sz w:val="28"/>
          <w:szCs w:val="28"/>
        </w:rPr>
      </w:pPr>
      <w:r w:rsidRPr="00020C85">
        <w:rPr>
          <w:sz w:val="28"/>
          <w:szCs w:val="28"/>
        </w:rPr>
        <w:t>- создать возможности для формирования кадрового резерва руководящего состава учреждений культуры.</w:t>
      </w:r>
    </w:p>
    <w:p w:rsidR="00097B2A" w:rsidRPr="007D3218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jc w:val="both"/>
        <w:rPr>
          <w:sz w:val="28"/>
          <w:szCs w:val="28"/>
        </w:rPr>
      </w:pPr>
    </w:p>
    <w:p w:rsidR="00097B2A" w:rsidRDefault="00097B2A" w:rsidP="00097B2A">
      <w:pPr>
        <w:rPr>
          <w:sz w:val="28"/>
          <w:szCs w:val="28"/>
        </w:rPr>
      </w:pPr>
      <w:r>
        <w:rPr>
          <w:sz w:val="28"/>
          <w:szCs w:val="28"/>
        </w:rPr>
        <w:t>Финансист Рудьевского</w:t>
      </w:r>
    </w:p>
    <w:p w:rsidR="00097B2A" w:rsidRPr="007D3218" w:rsidRDefault="00097B2A" w:rsidP="00097B2A">
      <w:pPr>
        <w:rPr>
          <w:sz w:val="28"/>
          <w:szCs w:val="28"/>
        </w:rPr>
        <w:sectPr w:rsidR="00097B2A" w:rsidRPr="007D3218" w:rsidSect="004C070F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>
        <w:rPr>
          <w:sz w:val="28"/>
          <w:szCs w:val="28"/>
        </w:rPr>
        <w:t xml:space="preserve">сельского поселения                                                   </w:t>
      </w:r>
      <w:r w:rsidR="0045427A">
        <w:rPr>
          <w:sz w:val="28"/>
          <w:szCs w:val="28"/>
        </w:rPr>
        <w:t xml:space="preserve">    Овчаренко В.С.</w:t>
      </w:r>
    </w:p>
    <w:p w:rsidR="00D67E4C" w:rsidRDefault="00D67E4C" w:rsidP="00097B2A">
      <w:pPr>
        <w:widowControl w:val="0"/>
        <w:autoSpaceDE w:val="0"/>
        <w:autoSpaceDN w:val="0"/>
        <w:adjustRightInd w:val="0"/>
      </w:pPr>
    </w:p>
    <w:sectPr w:rsidR="00D67E4C" w:rsidSect="00097B2A">
      <w:pgSz w:w="11906" w:h="16838"/>
      <w:pgMar w:top="1134" w:right="56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B"/>
    <w:rsid w:val="00015CCD"/>
    <w:rsid w:val="000228EA"/>
    <w:rsid w:val="00022C0D"/>
    <w:rsid w:val="00040274"/>
    <w:rsid w:val="00041562"/>
    <w:rsid w:val="00052B58"/>
    <w:rsid w:val="00070D94"/>
    <w:rsid w:val="00075C14"/>
    <w:rsid w:val="00075F16"/>
    <w:rsid w:val="00097B2A"/>
    <w:rsid w:val="000A2DBF"/>
    <w:rsid w:val="000B417C"/>
    <w:rsid w:val="000B7470"/>
    <w:rsid w:val="001173FB"/>
    <w:rsid w:val="001336CE"/>
    <w:rsid w:val="001606ED"/>
    <w:rsid w:val="0016483B"/>
    <w:rsid w:val="00192983"/>
    <w:rsid w:val="001A71F7"/>
    <w:rsid w:val="001F7E95"/>
    <w:rsid w:val="00207874"/>
    <w:rsid w:val="00251AA5"/>
    <w:rsid w:val="0027581D"/>
    <w:rsid w:val="002A1F42"/>
    <w:rsid w:val="002A39A8"/>
    <w:rsid w:val="002A6549"/>
    <w:rsid w:val="003176E7"/>
    <w:rsid w:val="00317FF3"/>
    <w:rsid w:val="00347B03"/>
    <w:rsid w:val="00373D44"/>
    <w:rsid w:val="00391E76"/>
    <w:rsid w:val="003B07BA"/>
    <w:rsid w:val="003C05E5"/>
    <w:rsid w:val="003F6DE9"/>
    <w:rsid w:val="00431EF2"/>
    <w:rsid w:val="00447BED"/>
    <w:rsid w:val="0045427A"/>
    <w:rsid w:val="004609E6"/>
    <w:rsid w:val="004C070F"/>
    <w:rsid w:val="004C19EC"/>
    <w:rsid w:val="004E68BD"/>
    <w:rsid w:val="00530A7C"/>
    <w:rsid w:val="005B35FF"/>
    <w:rsid w:val="005F08B8"/>
    <w:rsid w:val="006539FE"/>
    <w:rsid w:val="00655E70"/>
    <w:rsid w:val="006C2030"/>
    <w:rsid w:val="0072153F"/>
    <w:rsid w:val="00755386"/>
    <w:rsid w:val="007C17F7"/>
    <w:rsid w:val="007C78A2"/>
    <w:rsid w:val="0081636D"/>
    <w:rsid w:val="008F6333"/>
    <w:rsid w:val="00936B9F"/>
    <w:rsid w:val="00993CF6"/>
    <w:rsid w:val="009B1FFE"/>
    <w:rsid w:val="009C15D2"/>
    <w:rsid w:val="009C5D92"/>
    <w:rsid w:val="00A04D4A"/>
    <w:rsid w:val="00A07874"/>
    <w:rsid w:val="00AB3C74"/>
    <w:rsid w:val="00AE50EA"/>
    <w:rsid w:val="00AE66FA"/>
    <w:rsid w:val="00AF4CE0"/>
    <w:rsid w:val="00B00E1A"/>
    <w:rsid w:val="00B1356B"/>
    <w:rsid w:val="00B23A0B"/>
    <w:rsid w:val="00B306C7"/>
    <w:rsid w:val="00B7406E"/>
    <w:rsid w:val="00BB10D4"/>
    <w:rsid w:val="00BC68DB"/>
    <w:rsid w:val="00C16BC4"/>
    <w:rsid w:val="00C95807"/>
    <w:rsid w:val="00D1539C"/>
    <w:rsid w:val="00D376C0"/>
    <w:rsid w:val="00D411C9"/>
    <w:rsid w:val="00D67E4C"/>
    <w:rsid w:val="00D804C2"/>
    <w:rsid w:val="00D81E46"/>
    <w:rsid w:val="00DA7B66"/>
    <w:rsid w:val="00DB0278"/>
    <w:rsid w:val="00DB6255"/>
    <w:rsid w:val="00E42548"/>
    <w:rsid w:val="00E50408"/>
    <w:rsid w:val="00E84266"/>
    <w:rsid w:val="00EA274C"/>
    <w:rsid w:val="00EA3476"/>
    <w:rsid w:val="00EB0386"/>
    <w:rsid w:val="00F07144"/>
    <w:rsid w:val="00F6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7E4C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Название Знак"/>
    <w:basedOn w:val="a0"/>
    <w:link w:val="a3"/>
    <w:rsid w:val="00D67E4C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D67E4C"/>
    <w:pPr>
      <w:suppressAutoHyphens/>
      <w:spacing w:before="280" w:after="280"/>
    </w:pPr>
    <w:rPr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B10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D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rsid w:val="00A04D4A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9">
    <w:name w:val="Основной текст с отступом Знак"/>
    <w:basedOn w:val="a0"/>
    <w:link w:val="a8"/>
    <w:rsid w:val="00A04D4A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A04D4A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B0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9843-E193-4255-B42C-87845046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74</cp:revision>
  <cp:lastPrinted>2020-11-06T11:21:00Z</cp:lastPrinted>
  <dcterms:created xsi:type="dcterms:W3CDTF">2017-09-25T05:59:00Z</dcterms:created>
  <dcterms:modified xsi:type="dcterms:W3CDTF">2021-10-05T13:12:00Z</dcterms:modified>
</cp:coreProperties>
</file>